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74" w:rsidRPr="00240474" w:rsidRDefault="00240474">
      <w:pPr>
        <w:rPr>
          <w:rFonts w:ascii="ＭＳ Ｐゴシック" w:eastAsia="ＭＳ Ｐゴシック" w:hAnsi="ＭＳ Ｐゴシック"/>
          <w:b/>
          <w:sz w:val="24"/>
          <w:szCs w:val="24"/>
        </w:rPr>
      </w:pPr>
      <w:r w:rsidRPr="00240474">
        <w:rPr>
          <w:rFonts w:ascii="ＭＳ Ｐゴシック" w:eastAsia="ＭＳ Ｐゴシック" w:hAnsi="ＭＳ Ｐゴシック" w:hint="eastAsia"/>
          <w:b/>
          <w:sz w:val="24"/>
          <w:szCs w:val="24"/>
        </w:rPr>
        <w:t>遺伝子組換え食品制度改正案に対する意見</w:t>
      </w:r>
      <w:bookmarkStart w:id="0" w:name="_GoBack"/>
      <w:bookmarkEnd w:id="0"/>
    </w:p>
    <w:p w:rsidR="00240474" w:rsidRDefault="00240474">
      <w:pPr>
        <w:rPr>
          <w:rFonts w:ascii="ＭＳ Ｐゴシック" w:eastAsia="ＭＳ Ｐゴシック" w:hAnsi="ＭＳ Ｐゴシック"/>
          <w:sz w:val="22"/>
        </w:rPr>
      </w:pPr>
    </w:p>
    <w:p w:rsidR="001C7EC7" w:rsidRDefault="00591832">
      <w:pPr>
        <w:rPr>
          <w:rFonts w:ascii="ＭＳ Ｐゴシック" w:eastAsia="ＭＳ Ｐゴシック" w:hAnsi="ＭＳ Ｐゴシック"/>
          <w:sz w:val="22"/>
        </w:rPr>
      </w:pPr>
      <w:r>
        <w:rPr>
          <w:rFonts w:ascii="ＭＳ Ｐゴシック" w:eastAsia="ＭＳ Ｐゴシック" w:hAnsi="ＭＳ Ｐゴシック" w:hint="eastAsia"/>
          <w:sz w:val="22"/>
        </w:rPr>
        <w:t>現行の制度は、「遺伝子組換えでない」表示ばかりが目立ち、消費者に誤認を与えています。私たちは、消費者の選択に資する表示、分かりやすく正確で正しい表示を望みます。</w:t>
      </w:r>
    </w:p>
    <w:p w:rsidR="00591832" w:rsidRDefault="002404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91832">
        <w:rPr>
          <w:rFonts w:ascii="ＭＳ Ｐゴシック" w:eastAsia="ＭＳ Ｐゴシック" w:hAnsi="ＭＳ Ｐゴシック" w:hint="eastAsia"/>
          <w:sz w:val="22"/>
        </w:rPr>
        <w:t>表示内容について</w:t>
      </w:r>
    </w:p>
    <w:p w:rsidR="00240474" w:rsidRDefault="00591832" w:rsidP="00240474">
      <w:pPr>
        <w:pStyle w:val="a3"/>
        <w:numPr>
          <w:ilvl w:val="0"/>
          <w:numId w:val="1"/>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消費者にとって分かりにくい「遺伝子組換え不分別」の表示を廃止する。</w:t>
      </w:r>
    </w:p>
    <w:p w:rsidR="00240474" w:rsidRDefault="00591832" w:rsidP="00240474">
      <w:pPr>
        <w:pStyle w:val="a3"/>
        <w:numPr>
          <w:ilvl w:val="0"/>
          <w:numId w:val="1"/>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遺伝子組換えのものと分けて管理していない作物</w:t>
      </w:r>
      <w:r w:rsidR="002025AF" w:rsidRPr="00240474">
        <w:rPr>
          <w:rFonts w:ascii="ＭＳ Ｐゴシック" w:eastAsia="ＭＳ Ｐゴシック" w:hAnsi="ＭＳ Ｐゴシック" w:hint="eastAsia"/>
          <w:sz w:val="22"/>
        </w:rPr>
        <w:t>」</w:t>
      </w:r>
      <w:r w:rsidR="00A92668" w:rsidRPr="00240474">
        <w:rPr>
          <w:rFonts w:ascii="ＭＳ Ｐゴシック" w:eastAsia="ＭＳ Ｐゴシック" w:hAnsi="ＭＳ Ｐゴシック" w:hint="eastAsia"/>
          <w:sz w:val="22"/>
        </w:rPr>
        <w:t>（遺伝子組換え</w:t>
      </w:r>
      <w:r w:rsidR="002025AF" w:rsidRPr="00240474">
        <w:rPr>
          <w:rFonts w:ascii="ＭＳ Ｐゴシック" w:eastAsia="ＭＳ Ｐゴシック" w:hAnsi="ＭＳ Ｐゴシック" w:hint="eastAsia"/>
          <w:sz w:val="22"/>
        </w:rPr>
        <w:t>不分別</w:t>
      </w:r>
      <w:r w:rsidR="00A92668" w:rsidRPr="00240474">
        <w:rPr>
          <w:rFonts w:ascii="ＭＳ Ｐゴシック" w:eastAsia="ＭＳ Ｐゴシック" w:hAnsi="ＭＳ Ｐゴシック" w:hint="eastAsia"/>
          <w:sz w:val="22"/>
        </w:rPr>
        <w:t>）</w:t>
      </w:r>
      <w:r w:rsidRPr="00240474">
        <w:rPr>
          <w:rFonts w:ascii="ＭＳ Ｐゴシック" w:eastAsia="ＭＳ Ｐゴシック" w:hAnsi="ＭＳ Ｐゴシック" w:hint="eastAsia"/>
          <w:sz w:val="22"/>
        </w:rPr>
        <w:t>は、遺伝子組換作物が含まれている可能性が非常に高いので「遺伝子組換え」と表示する。</w:t>
      </w:r>
    </w:p>
    <w:p w:rsidR="00240474" w:rsidRDefault="00591832" w:rsidP="00240474">
      <w:pPr>
        <w:pStyle w:val="a3"/>
        <w:numPr>
          <w:ilvl w:val="0"/>
          <w:numId w:val="1"/>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「遺伝子組換えでない」と表示する場合は、</w:t>
      </w:r>
      <w:r w:rsidR="002025AF" w:rsidRPr="00240474">
        <w:rPr>
          <w:rFonts w:ascii="ＭＳ Ｐゴシック" w:eastAsia="ＭＳ Ｐゴシック" w:hAnsi="ＭＳ Ｐゴシック" w:hint="eastAsia"/>
          <w:sz w:val="22"/>
        </w:rPr>
        <w:t>遺伝子組み換え作物が不検出の場合のみにする</w:t>
      </w:r>
      <w:r w:rsidR="00A92668" w:rsidRPr="00240474">
        <w:rPr>
          <w:rFonts w:ascii="ＭＳ Ｐゴシック" w:eastAsia="ＭＳ Ｐゴシック" w:hAnsi="ＭＳ Ｐゴシック" w:hint="eastAsia"/>
          <w:sz w:val="22"/>
        </w:rPr>
        <w:t>（示された｢案｣に賛成</w:t>
      </w:r>
      <w:r w:rsidR="00A92668" w:rsidRPr="00240474">
        <w:rPr>
          <w:rFonts w:ascii="ＭＳ Ｐゴシック" w:eastAsia="ＭＳ Ｐゴシック" w:hAnsi="ＭＳ Ｐゴシック"/>
          <w:sz w:val="22"/>
        </w:rPr>
        <w:t>）</w:t>
      </w:r>
      <w:r w:rsidR="00A92668" w:rsidRPr="00240474">
        <w:rPr>
          <w:rFonts w:ascii="ＭＳ Ｐゴシック" w:eastAsia="ＭＳ Ｐゴシック" w:hAnsi="ＭＳ Ｐゴシック" w:hint="eastAsia"/>
          <w:sz w:val="22"/>
        </w:rPr>
        <w:t>。</w:t>
      </w:r>
    </w:p>
    <w:p w:rsidR="002025AF" w:rsidRPr="00240474" w:rsidRDefault="00A92668" w:rsidP="00240474">
      <w:pPr>
        <w:pStyle w:val="a3"/>
        <w:numPr>
          <w:ilvl w:val="0"/>
          <w:numId w:val="1"/>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遺伝子組換え</w:t>
      </w:r>
      <w:r w:rsidR="002025AF" w:rsidRPr="00240474">
        <w:rPr>
          <w:rFonts w:ascii="ＭＳ Ｐゴシック" w:eastAsia="ＭＳ Ｐゴシック" w:hAnsi="ＭＳ Ｐゴシック" w:hint="eastAsia"/>
          <w:sz w:val="22"/>
        </w:rPr>
        <w:t>不検出から</w:t>
      </w:r>
      <w:r w:rsidRPr="00240474">
        <w:rPr>
          <w:rFonts w:ascii="ＭＳ Ｐゴシック" w:eastAsia="ＭＳ Ｐゴシック" w:hAnsi="ＭＳ Ｐゴシック" w:hint="eastAsia"/>
          <w:sz w:val="22"/>
        </w:rPr>
        <w:t>意図せざる混入率</w:t>
      </w:r>
      <w:r w:rsidR="002025AF" w:rsidRPr="00240474">
        <w:rPr>
          <w:rFonts w:ascii="ＭＳ Ｐゴシック" w:eastAsia="ＭＳ Ｐゴシック" w:hAnsi="ＭＳ Ｐゴシック" w:hint="eastAsia"/>
          <w:sz w:val="22"/>
        </w:rPr>
        <w:t>5%までの表示は、「5%以下の遺伝子組換え原材料が混入している」旨を表示するなど、現行の「遺伝子組換えでない」表示と変わらないことを消費者に分かりやす</w:t>
      </w:r>
      <w:r w:rsidR="001652C3" w:rsidRPr="00240474">
        <w:rPr>
          <w:rFonts w:ascii="ＭＳ Ｐゴシック" w:eastAsia="ＭＳ Ｐゴシック" w:hAnsi="ＭＳ Ｐゴシック" w:hint="eastAsia"/>
          <w:sz w:val="22"/>
        </w:rPr>
        <w:t>く伝えること</w:t>
      </w:r>
      <w:r w:rsidR="002025AF" w:rsidRPr="00240474">
        <w:rPr>
          <w:rFonts w:ascii="ＭＳ Ｐゴシック" w:eastAsia="ＭＳ Ｐゴシック" w:hAnsi="ＭＳ Ｐゴシック" w:hint="eastAsia"/>
          <w:sz w:val="22"/>
        </w:rPr>
        <w:t>。</w:t>
      </w:r>
    </w:p>
    <w:p w:rsidR="002025AF" w:rsidRDefault="002025AF">
      <w:pPr>
        <w:rPr>
          <w:rFonts w:ascii="ＭＳ Ｐゴシック" w:eastAsia="ＭＳ Ｐゴシック" w:hAnsi="ＭＳ Ｐゴシック"/>
          <w:sz w:val="22"/>
        </w:rPr>
      </w:pPr>
    </w:p>
    <w:p w:rsidR="002025AF" w:rsidRDefault="002404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25AF">
        <w:rPr>
          <w:rFonts w:ascii="ＭＳ Ｐゴシック" w:eastAsia="ＭＳ Ｐゴシック" w:hAnsi="ＭＳ Ｐゴシック" w:hint="eastAsia"/>
          <w:sz w:val="22"/>
        </w:rPr>
        <w:t>表示の切替について</w:t>
      </w:r>
    </w:p>
    <w:p w:rsidR="002025AF" w:rsidRPr="00240474" w:rsidRDefault="002025AF" w:rsidP="00240474">
      <w:pPr>
        <w:pStyle w:val="a3"/>
        <w:numPr>
          <w:ilvl w:val="0"/>
          <w:numId w:val="2"/>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今回の改正案は、現行制度とほとんどかわらないのに、このように長い準備期間は不必要。</w:t>
      </w:r>
    </w:p>
    <w:p w:rsidR="002025AF" w:rsidRPr="00240474" w:rsidRDefault="002025AF" w:rsidP="00240474">
      <w:pPr>
        <w:pStyle w:val="a3"/>
        <w:numPr>
          <w:ilvl w:val="0"/>
          <w:numId w:val="2"/>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切替の準備期間は、2年程度で十分。</w:t>
      </w:r>
    </w:p>
    <w:p w:rsidR="002025AF" w:rsidRDefault="002025AF">
      <w:pPr>
        <w:rPr>
          <w:rFonts w:ascii="ＭＳ Ｐゴシック" w:eastAsia="ＭＳ Ｐゴシック" w:hAnsi="ＭＳ Ｐゴシック"/>
          <w:sz w:val="22"/>
        </w:rPr>
      </w:pPr>
    </w:p>
    <w:p w:rsidR="002025AF" w:rsidRDefault="0024047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25AF">
        <w:rPr>
          <w:rFonts w:ascii="ＭＳ Ｐゴシック" w:eastAsia="ＭＳ Ｐゴシック" w:hAnsi="ＭＳ Ｐゴシック" w:hint="eastAsia"/>
          <w:sz w:val="22"/>
        </w:rPr>
        <w:t>その他の意見</w:t>
      </w:r>
    </w:p>
    <w:p w:rsidR="00240474" w:rsidRDefault="00A92668" w:rsidP="00240474">
      <w:pPr>
        <w:pStyle w:val="a3"/>
        <w:numPr>
          <w:ilvl w:val="0"/>
          <w:numId w:val="3"/>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トレーサビリティ制度を充実させ、義務</w:t>
      </w:r>
      <w:r w:rsidR="002025AF" w:rsidRPr="00240474">
        <w:rPr>
          <w:rFonts w:ascii="ＭＳ Ｐゴシック" w:eastAsia="ＭＳ Ｐゴシック" w:hAnsi="ＭＳ Ｐゴシック" w:hint="eastAsia"/>
          <w:sz w:val="22"/>
        </w:rPr>
        <w:t>表示対象製品をすべての食品</w:t>
      </w:r>
      <w:r w:rsidRPr="00240474">
        <w:rPr>
          <w:rFonts w:ascii="ＭＳ Ｐゴシック" w:eastAsia="ＭＳ Ｐゴシック" w:hAnsi="ＭＳ Ｐゴシック" w:hint="eastAsia"/>
          <w:sz w:val="22"/>
        </w:rPr>
        <w:t>・飼料に拡大すること。</w:t>
      </w:r>
    </w:p>
    <w:p w:rsidR="00240474" w:rsidRDefault="00A92668" w:rsidP="00240474">
      <w:pPr>
        <w:pStyle w:val="a3"/>
        <w:numPr>
          <w:ilvl w:val="0"/>
          <w:numId w:val="3"/>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意図せざる混入率5%は高すぎる。欧州並みに下げるべき。</w:t>
      </w:r>
    </w:p>
    <w:p w:rsidR="00A92668" w:rsidRPr="00240474" w:rsidRDefault="00A92668" w:rsidP="00240474">
      <w:pPr>
        <w:pStyle w:val="a3"/>
        <w:numPr>
          <w:ilvl w:val="0"/>
          <w:numId w:val="3"/>
        </w:numPr>
        <w:ind w:leftChars="0"/>
        <w:rPr>
          <w:rFonts w:ascii="ＭＳ Ｐゴシック" w:eastAsia="ＭＳ Ｐゴシック" w:hAnsi="ＭＳ Ｐゴシック"/>
          <w:sz w:val="22"/>
        </w:rPr>
      </w:pPr>
      <w:r w:rsidRPr="00240474">
        <w:rPr>
          <w:rFonts w:ascii="ＭＳ Ｐゴシック" w:eastAsia="ＭＳ Ｐゴシック" w:hAnsi="ＭＳ Ｐゴシック" w:hint="eastAsia"/>
          <w:sz w:val="22"/>
        </w:rPr>
        <w:t>ゲノム操作食品についても遺伝子組換え食品に準じた表示制度を導入すること。</w:t>
      </w:r>
    </w:p>
    <w:p w:rsidR="001652C3" w:rsidRPr="002025AF" w:rsidRDefault="001652C3" w:rsidP="001652C3">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以上</w:t>
      </w:r>
    </w:p>
    <w:sectPr w:rsidR="001652C3" w:rsidRPr="002025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2BF0"/>
    <w:multiLevelType w:val="hybridMultilevel"/>
    <w:tmpl w:val="0494226E"/>
    <w:lvl w:ilvl="0" w:tplc="12827B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C0175"/>
    <w:multiLevelType w:val="hybridMultilevel"/>
    <w:tmpl w:val="31ECA3B2"/>
    <w:lvl w:ilvl="0" w:tplc="12827B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47490"/>
    <w:multiLevelType w:val="hybridMultilevel"/>
    <w:tmpl w:val="3102A38C"/>
    <w:lvl w:ilvl="0" w:tplc="12827B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32"/>
    <w:rsid w:val="001652C3"/>
    <w:rsid w:val="001C7EC7"/>
    <w:rsid w:val="002025AF"/>
    <w:rsid w:val="00240474"/>
    <w:rsid w:val="002727D4"/>
    <w:rsid w:val="00591832"/>
    <w:rsid w:val="00A9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0609A8-CB87-488A-93D6-9DE17BE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4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真理子</dc:creator>
  <cp:keywords/>
  <dc:description/>
  <cp:lastModifiedBy>佐野 真理子</cp:lastModifiedBy>
  <cp:revision>3</cp:revision>
  <dcterms:created xsi:type="dcterms:W3CDTF">2018-11-08T00:21:00Z</dcterms:created>
  <dcterms:modified xsi:type="dcterms:W3CDTF">2018-11-15T01:02:00Z</dcterms:modified>
</cp:coreProperties>
</file>